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3B" w:rsidRDefault="00196C3B" w:rsidP="00196C3B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РЕЄСТР</w:t>
      </w:r>
    </w:p>
    <w:p w:rsidR="00196C3B" w:rsidRDefault="00196C3B">
      <w:pPr>
        <w:pStyle w:val="a3"/>
        <w:jc w:val="center"/>
        <w:rPr>
          <w:b/>
        </w:rPr>
      </w:pPr>
      <w:r>
        <w:rPr>
          <w:b/>
        </w:rPr>
        <w:t xml:space="preserve">запитів на публічну інформацію, </w:t>
      </w:r>
    </w:p>
    <w:p w:rsidR="00C57B58" w:rsidRDefault="00196C3B" w:rsidP="00196C3B">
      <w:pPr>
        <w:pStyle w:val="a3"/>
        <w:jc w:val="center"/>
      </w:pPr>
      <w:r>
        <w:rPr>
          <w:b/>
        </w:rPr>
        <w:t>які надійшли до військово-цивільної адміністрації міста Авдіївка за 1 квартал 2019р.</w:t>
      </w:r>
      <w:r>
        <w:rPr>
          <w:b/>
        </w:rPr>
        <w:br/>
      </w:r>
      <w:r>
        <w:rPr>
          <w:b/>
        </w:rPr>
        <w:br/>
      </w:r>
    </w:p>
    <w:tbl>
      <w:tblPr>
        <w:tblW w:w="4586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1099"/>
        <w:gridCol w:w="1379"/>
        <w:gridCol w:w="3656"/>
        <w:gridCol w:w="1219"/>
        <w:gridCol w:w="1233"/>
        <w:gridCol w:w="1642"/>
        <w:gridCol w:w="1700"/>
        <w:gridCol w:w="1124"/>
      </w:tblGrid>
      <w:tr w:rsidR="00B215E2" w:rsidTr="00B215E2">
        <w:trPr>
          <w:jc w:val="center"/>
        </w:trPr>
        <w:tc>
          <w:tcPr>
            <w:tcW w:w="116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446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515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403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319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61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614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671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55" w:type="pct"/>
            <w:vAlign w:val="center"/>
          </w:tcPr>
          <w:p w:rsidR="00B215E2" w:rsidRDefault="00B215E2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06-19/001-запит19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03.01.2019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Копія рішення №6/69-1945,6/69-1946,копія програми Правопорядок на 2016-2020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Загальний відділ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03.01.2019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06-19/002-запит19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08.01.2019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об'єкт комунальної власності (пр. Центральний 11)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08.01.2019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06-19/003-запит19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08.01.2019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затвердження планів реалізації стратегії інтеграції ВПО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09.01.2019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4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06-19/005-запит19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09.01.2019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пункти обігріву для ВПО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з питань надзвичайних ситуацій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11.01.2019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5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06-19/004-запит19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11.01.2019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копій рішень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11.01.2019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6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06-19/006-запит19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15.01.2019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інформації про кількість повідомлень про наміри провести мирні зібрання під час дії правового режиму військового стану.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21.01.2019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7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06-19/007-запит19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15.01.2019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інформації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21.01.2019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8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06-19/008-запит19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21.01.2019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Щодо технічного стану трамвайних вагонів, що експлуатує КП "АТТУ"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АТТУ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22.01.2019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9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06-19/009-</w:t>
            </w:r>
            <w:r>
              <w:lastRenderedPageBreak/>
              <w:t>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lastRenderedPageBreak/>
              <w:t>24.01.2019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копії акта обстеження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 xml:space="preserve">Фізична </w:t>
            </w:r>
            <w:r>
              <w:lastRenderedPageBreak/>
              <w:t>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 xml:space="preserve">Відділ ведення </w:t>
            </w:r>
            <w:r>
              <w:lastRenderedPageBreak/>
              <w:t>Державного реєстру виборців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lastRenderedPageBreak/>
              <w:t>28.01.2019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10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06-19/010-запит19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28.01.2019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розміщення тимчасових споруд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12.02.2019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11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06-19/011-запит19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05.02.2019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копію рішення АМР № 6/64/1835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07.02.2019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12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06-19/013-запит19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08.02.2019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листа Антимонопольного комітету України №52-рк/к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12.02.2019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13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06-19/014-запит19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08.02.2019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заробітну плату керівника та працівників ВЦА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ЗМI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13.02.2019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14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06-19/012-запит19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11.02.2019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копію акта про руйнування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12.02.2019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15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06-19/015-запит19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11.02.2019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копію листа Антимонопольного комітету № 52-рк/к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12.02.2019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16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06-19/016-запит19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21.02.2019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контейнер( торгівельна точка)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22.02.2019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17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06-19/017-запит19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26.02.2019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 xml:space="preserve">Про надання </w:t>
            </w:r>
            <w:proofErr w:type="spellStart"/>
            <w:r>
              <w:t>копіі</w:t>
            </w:r>
            <w:proofErr w:type="spellEnd"/>
            <w:r>
              <w:t xml:space="preserve"> рішення про зміну назви вулиці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18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06-19/018-запит19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27.02.2019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копію рішення про зміну назви вулиці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19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06-19/019-запит19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27.02.2019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власність територіальної громади М.Авдіївка яка була відчужена за період 1991-2014р.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18.03.2019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20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06-19/020-запит19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 xml:space="preserve">Про дозвільну документацію, акти виконаних робіт по приєднанню оптоволоконної магістралі та </w:t>
            </w:r>
            <w:r>
              <w:lastRenderedPageBreak/>
              <w:t>інших кабелів до будівлі ВЦА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14.03.2019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21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06-19/021-запит19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копію рішення про зміну назви вулиці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22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06-19/022-запит19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копію акту про руйнування квартири у зв'язку з втратою оригінала документа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04.03.2019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23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06-19/026-запит19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13.03.2019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копії звітів(фінансово-господарської діяльності КП "СЄЗ") за  останні 2 кв.2018р.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19.03.2019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24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06-19/027-запит19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14.03.2019</w:t>
            </w:r>
          </w:p>
        </w:tc>
        <w:tc>
          <w:tcPr>
            <w:tcW w:w="1403" w:type="pct"/>
          </w:tcPr>
          <w:p w:rsidR="00B215E2" w:rsidRDefault="00B215E2" w:rsidP="00B215E2">
            <w:pPr>
              <w:pStyle w:val="a3"/>
            </w:pPr>
            <w:r>
              <w:t>Щодо планування впровадження електронних веб-сервісів, інформаційних технологій, програмного обладнання за бюджетні кошти, за кошти міжнародної технічної допомоги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614" w:type="pct"/>
          </w:tcPr>
          <w:p w:rsidR="00B215E2" w:rsidRDefault="00B215E2" w:rsidP="00FA2A5C">
            <w:pPr>
              <w:pStyle w:val="a3"/>
            </w:pPr>
            <w:r>
              <w:t xml:space="preserve">Відділ контролю 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proofErr w:type="spellStart"/>
            <w:r>
              <w:t>Термiн</w:t>
            </w:r>
            <w:proofErr w:type="spellEnd"/>
            <w:r>
              <w:t xml:space="preserve"> подовжено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19.03.2019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25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06-19/028-запит19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14.03.2019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щодо громадських формувань з охорони громадського порядку і державного кордону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реєстрації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20.03.2019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26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06-19/029-запит19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14.03.2019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щодо комунальних підприємств з охорони громадського порядку на території Донецької області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20.03.2019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27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06-19/023-запит19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19.03.2019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передане майно в управління та використання КП СЄЗ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Відділ контролю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28.02.2019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28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06-19/024-запит19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19.03.2019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право зміни ВЦА цільового призначення об'єктів комунальної власності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Юридичний відділ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12.03.2019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29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06-19/025-запит19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19.03.2019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Щодо комунальних підприємств в старій частині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18.03.2019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30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06-19/030-</w:t>
            </w:r>
            <w:r>
              <w:lastRenderedPageBreak/>
              <w:t>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lastRenderedPageBreak/>
              <w:t>20.03.2019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 xml:space="preserve">Про надання копії рішення № 237 </w:t>
            </w:r>
            <w:r>
              <w:lastRenderedPageBreak/>
              <w:t>від 2012 року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lastRenderedPageBreak/>
              <w:t xml:space="preserve">Фізична </w:t>
            </w:r>
            <w:r>
              <w:lastRenderedPageBreak/>
              <w:t>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 xml:space="preserve">Відділ </w:t>
            </w:r>
            <w:r>
              <w:lastRenderedPageBreak/>
              <w:t>архітектури та містобудування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lastRenderedPageBreak/>
              <w:t>20.03.2019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31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06-19/031-запит19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21.03.2019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Загальний відділ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20.03.2019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32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06-19/032-запит19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21.03.2019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Загальний відділ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25.03.2019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33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06-19/033-запит19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26.03.2019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технічних умов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26.03.2019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 w:rsidP="002B0601">
            <w:pPr>
              <w:pStyle w:val="a3"/>
              <w:jc w:val="right"/>
            </w:pPr>
            <w:r>
              <w:t>34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06-19/034-запит19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26.03.2019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надання копії рішення № 27 від 28.01.2009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Фізична особа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Загальний відділ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29.03.2019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35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06-19/035-запит19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27.03.2019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реконструкцію будівлі ЗОШ №2 ДП "Спеціальне будівельне управління СБУ" у 2018р.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27.03.2019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36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06-19/036-запит19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27.03.2019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 xml:space="preserve">Про обсяги грантових та кредитних надходжень </w:t>
            </w:r>
            <w:proofErr w:type="spellStart"/>
            <w:r>
              <w:t>м.Авдіївка</w:t>
            </w:r>
            <w:proofErr w:type="spellEnd"/>
            <w:r>
              <w:t xml:space="preserve"> за 2013-2019 р.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29.03.2019</w:t>
            </w:r>
          </w:p>
        </w:tc>
      </w:tr>
      <w:tr w:rsidR="00B215E2" w:rsidTr="00B215E2">
        <w:trPr>
          <w:jc w:val="center"/>
        </w:trPr>
        <w:tc>
          <w:tcPr>
            <w:tcW w:w="116" w:type="pct"/>
          </w:tcPr>
          <w:p w:rsidR="00B215E2" w:rsidRDefault="00B215E2">
            <w:pPr>
              <w:pStyle w:val="a3"/>
              <w:jc w:val="right"/>
            </w:pPr>
            <w:r>
              <w:t>37</w:t>
            </w:r>
          </w:p>
        </w:tc>
        <w:tc>
          <w:tcPr>
            <w:tcW w:w="446" w:type="pct"/>
          </w:tcPr>
          <w:p w:rsidR="00B215E2" w:rsidRDefault="00B215E2">
            <w:pPr>
              <w:pStyle w:val="a3"/>
            </w:pPr>
            <w:r>
              <w:t>06-19/037-запит19</w:t>
            </w:r>
          </w:p>
        </w:tc>
        <w:tc>
          <w:tcPr>
            <w:tcW w:w="515" w:type="pct"/>
          </w:tcPr>
          <w:p w:rsidR="00B215E2" w:rsidRDefault="00B215E2">
            <w:pPr>
              <w:pStyle w:val="a3"/>
            </w:pPr>
            <w:r>
              <w:t>28.03.2019</w:t>
            </w:r>
          </w:p>
        </w:tc>
        <w:tc>
          <w:tcPr>
            <w:tcW w:w="1403" w:type="pct"/>
          </w:tcPr>
          <w:p w:rsidR="00B215E2" w:rsidRDefault="00B215E2">
            <w:pPr>
              <w:pStyle w:val="a3"/>
            </w:pPr>
            <w:r>
              <w:t>Про камери відеоспостереження в місті Авдіївка</w:t>
            </w:r>
          </w:p>
        </w:tc>
        <w:tc>
          <w:tcPr>
            <w:tcW w:w="319" w:type="pct"/>
          </w:tcPr>
          <w:p w:rsidR="00B215E2" w:rsidRDefault="00B215E2">
            <w:pPr>
              <w:pStyle w:val="a3"/>
            </w:pPr>
            <w:r>
              <w:t>Громадська органiзацiя</w:t>
            </w:r>
          </w:p>
        </w:tc>
        <w:tc>
          <w:tcPr>
            <w:tcW w:w="461" w:type="pct"/>
          </w:tcPr>
          <w:p w:rsidR="00B215E2" w:rsidRDefault="00B215E2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B215E2" w:rsidRDefault="00B215E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671" w:type="pct"/>
          </w:tcPr>
          <w:p w:rsidR="00B215E2" w:rsidRDefault="00B215E2">
            <w:pPr>
              <w:pStyle w:val="a3"/>
            </w:pPr>
            <w:r>
              <w:t>Вiдповiдь надано</w:t>
            </w:r>
          </w:p>
        </w:tc>
        <w:tc>
          <w:tcPr>
            <w:tcW w:w="455" w:type="pct"/>
          </w:tcPr>
          <w:p w:rsidR="00B215E2" w:rsidRDefault="00B215E2">
            <w:pPr>
              <w:pStyle w:val="a3"/>
            </w:pPr>
            <w:r>
              <w:t>29.03.2019</w:t>
            </w:r>
          </w:p>
        </w:tc>
      </w:tr>
    </w:tbl>
    <w:p w:rsidR="00C57B58" w:rsidRDefault="00C57B58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C57B58">
        <w:trPr>
          <w:jc w:val="center"/>
        </w:trPr>
        <w:tc>
          <w:tcPr>
            <w:tcW w:w="0" w:type="auto"/>
          </w:tcPr>
          <w:p w:rsidR="00C57B58" w:rsidRDefault="00C57B58">
            <w:pPr>
              <w:pStyle w:val="a3"/>
            </w:pPr>
          </w:p>
        </w:tc>
        <w:tc>
          <w:tcPr>
            <w:tcW w:w="0" w:type="auto"/>
          </w:tcPr>
          <w:p w:rsidR="00C57B58" w:rsidRDefault="00C57B58">
            <w:pPr>
              <w:pStyle w:val="a3"/>
              <w:jc w:val="right"/>
            </w:pPr>
          </w:p>
        </w:tc>
      </w:tr>
    </w:tbl>
    <w:p w:rsidR="00C57B58" w:rsidRDefault="00C57B58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C57B58">
        <w:trPr>
          <w:jc w:val="center"/>
        </w:trPr>
        <w:tc>
          <w:tcPr>
            <w:tcW w:w="0" w:type="auto"/>
          </w:tcPr>
          <w:p w:rsidR="00C57B58" w:rsidRDefault="00C57B58">
            <w:pPr>
              <w:pStyle w:val="a3"/>
            </w:pPr>
          </w:p>
        </w:tc>
        <w:tc>
          <w:tcPr>
            <w:tcW w:w="0" w:type="auto"/>
          </w:tcPr>
          <w:p w:rsidR="00C57B58" w:rsidRDefault="00C57B58">
            <w:pPr>
              <w:pStyle w:val="a3"/>
              <w:jc w:val="center"/>
            </w:pPr>
          </w:p>
        </w:tc>
        <w:tc>
          <w:tcPr>
            <w:tcW w:w="0" w:type="auto"/>
          </w:tcPr>
          <w:p w:rsidR="00C57B58" w:rsidRDefault="00C57B58">
            <w:pPr>
              <w:pStyle w:val="a3"/>
              <w:jc w:val="right"/>
            </w:pPr>
          </w:p>
        </w:tc>
      </w:tr>
    </w:tbl>
    <w:p w:rsidR="00C57B58" w:rsidRDefault="00C57B58">
      <w:pPr>
        <w:pStyle w:val="a3"/>
      </w:pPr>
    </w:p>
    <w:sectPr w:rsidR="00C57B58" w:rsidSect="00196C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58"/>
    <w:rsid w:val="00196C3B"/>
    <w:rsid w:val="002B0601"/>
    <w:rsid w:val="00452F23"/>
    <w:rsid w:val="007137D2"/>
    <w:rsid w:val="007461A4"/>
    <w:rsid w:val="008E276C"/>
    <w:rsid w:val="00921B5A"/>
    <w:rsid w:val="00952481"/>
    <w:rsid w:val="00B215E2"/>
    <w:rsid w:val="00C57B58"/>
    <w:rsid w:val="00D62D42"/>
    <w:rsid w:val="00D67F0A"/>
    <w:rsid w:val="00D93338"/>
    <w:rsid w:val="00DF2254"/>
    <w:rsid w:val="00E45E8B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7D7A-419A-415C-A264-4764209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C57B58"/>
    <w:rPr>
      <w:sz w:val="24"/>
      <w:lang w:eastAsia="ru-RU"/>
    </w:rPr>
  </w:style>
  <w:style w:type="paragraph" w:styleId="a4">
    <w:name w:val="Balloon Text"/>
    <w:basedOn w:val="a"/>
    <w:link w:val="a5"/>
    <w:rsid w:val="00D62D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D6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2019-04-08T10:42:00Z</cp:lastPrinted>
  <dcterms:created xsi:type="dcterms:W3CDTF">2019-04-08T13:07:00Z</dcterms:created>
  <dcterms:modified xsi:type="dcterms:W3CDTF">2019-04-08T13:07:00Z</dcterms:modified>
</cp:coreProperties>
</file>