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A8160" w14:textId="77777777" w:rsidR="00A75223" w:rsidRPr="006D52B6" w:rsidRDefault="00A75223" w:rsidP="00105E64">
      <w:pPr>
        <w:spacing w:after="0" w:line="240" w:lineRule="auto"/>
        <w:ind w:left="6521"/>
        <w:jc w:val="both"/>
        <w:rPr>
          <w:sz w:val="24"/>
          <w:szCs w:val="24"/>
        </w:rPr>
      </w:pPr>
      <w:r w:rsidRPr="006D52B6">
        <w:rPr>
          <w:sz w:val="24"/>
          <w:szCs w:val="24"/>
        </w:rPr>
        <w:t>ЗАТВЕРДЖЕНО</w:t>
      </w:r>
    </w:p>
    <w:p w14:paraId="7AD20807" w14:textId="77777777" w:rsidR="00A75223" w:rsidRPr="006D52B6" w:rsidRDefault="00786F5F" w:rsidP="00105E64">
      <w:pPr>
        <w:spacing w:after="0" w:line="240" w:lineRule="auto"/>
        <w:ind w:left="6521"/>
        <w:jc w:val="both"/>
        <w:rPr>
          <w:sz w:val="24"/>
          <w:szCs w:val="24"/>
        </w:rPr>
      </w:pPr>
      <w:r w:rsidRPr="006D52B6">
        <w:rPr>
          <w:sz w:val="24"/>
          <w:szCs w:val="24"/>
        </w:rPr>
        <w:t>Розпорядження начальника</w:t>
      </w:r>
    </w:p>
    <w:p w14:paraId="668AF1AC" w14:textId="77777777" w:rsidR="00A75223" w:rsidRPr="006D52B6" w:rsidRDefault="00786F5F" w:rsidP="00105E64">
      <w:pPr>
        <w:spacing w:after="0" w:line="240" w:lineRule="auto"/>
        <w:ind w:left="6521"/>
        <w:jc w:val="both"/>
        <w:rPr>
          <w:sz w:val="24"/>
          <w:szCs w:val="24"/>
        </w:rPr>
      </w:pPr>
      <w:r w:rsidRPr="006D52B6">
        <w:rPr>
          <w:sz w:val="24"/>
          <w:szCs w:val="24"/>
        </w:rPr>
        <w:t xml:space="preserve">Авдіївської міської військової </w:t>
      </w:r>
      <w:r w:rsidR="00A75223" w:rsidRPr="006D52B6">
        <w:rPr>
          <w:sz w:val="24"/>
          <w:szCs w:val="24"/>
        </w:rPr>
        <w:t>адміністрації</w:t>
      </w:r>
      <w:r w:rsidRPr="006D52B6">
        <w:rPr>
          <w:sz w:val="24"/>
          <w:szCs w:val="24"/>
        </w:rPr>
        <w:t xml:space="preserve"> Покровського</w:t>
      </w:r>
    </w:p>
    <w:p w14:paraId="7B663A82" w14:textId="77777777" w:rsidR="00786F5F" w:rsidRPr="006D52B6" w:rsidRDefault="00A75223" w:rsidP="00786F5F">
      <w:pPr>
        <w:spacing w:after="0" w:line="240" w:lineRule="auto"/>
        <w:ind w:left="6521"/>
        <w:jc w:val="both"/>
        <w:rPr>
          <w:sz w:val="24"/>
          <w:szCs w:val="24"/>
        </w:rPr>
      </w:pPr>
      <w:r w:rsidRPr="006D52B6">
        <w:rPr>
          <w:sz w:val="24"/>
          <w:szCs w:val="24"/>
        </w:rPr>
        <w:t>району</w:t>
      </w:r>
      <w:r w:rsidR="00786F5F" w:rsidRPr="006D52B6">
        <w:rPr>
          <w:sz w:val="24"/>
          <w:szCs w:val="24"/>
        </w:rPr>
        <w:t xml:space="preserve"> Донецької області</w:t>
      </w:r>
    </w:p>
    <w:p w14:paraId="1BDF8411" w14:textId="77777777" w:rsidR="00A75223" w:rsidRPr="006D52B6" w:rsidRDefault="00786F5F" w:rsidP="00786F5F">
      <w:pPr>
        <w:spacing w:after="0" w:line="240" w:lineRule="auto"/>
        <w:jc w:val="both"/>
        <w:rPr>
          <w:sz w:val="24"/>
          <w:szCs w:val="24"/>
        </w:rPr>
      </w:pPr>
      <w:r w:rsidRPr="006D52B6">
        <w:rPr>
          <w:sz w:val="24"/>
          <w:szCs w:val="24"/>
        </w:rPr>
        <w:t xml:space="preserve">                                                                                                             </w:t>
      </w:r>
      <w:r w:rsidR="00105E64" w:rsidRPr="006D52B6">
        <w:rPr>
          <w:sz w:val="24"/>
          <w:szCs w:val="24"/>
        </w:rPr>
        <w:t>в</w:t>
      </w:r>
      <w:r w:rsidR="00A75223" w:rsidRPr="006D52B6">
        <w:rPr>
          <w:sz w:val="24"/>
          <w:szCs w:val="24"/>
        </w:rPr>
        <w:t>ід</w:t>
      </w:r>
      <w:r w:rsidR="00105E64" w:rsidRPr="006D52B6">
        <w:rPr>
          <w:sz w:val="24"/>
          <w:szCs w:val="24"/>
        </w:rPr>
        <w:t xml:space="preserve">  </w:t>
      </w:r>
      <w:r w:rsidR="0062064F" w:rsidRPr="006D52B6">
        <w:rPr>
          <w:sz w:val="24"/>
          <w:szCs w:val="24"/>
        </w:rPr>
        <w:t xml:space="preserve">04.05.2026  </w:t>
      </w:r>
      <w:r w:rsidRPr="006D52B6">
        <w:rPr>
          <w:sz w:val="24"/>
          <w:szCs w:val="24"/>
        </w:rPr>
        <w:t xml:space="preserve"> №</w:t>
      </w:r>
      <w:r w:rsidR="0062064F" w:rsidRPr="006D52B6">
        <w:rPr>
          <w:sz w:val="24"/>
          <w:szCs w:val="24"/>
        </w:rPr>
        <w:t xml:space="preserve"> 131</w:t>
      </w:r>
      <w:r w:rsidRPr="006D52B6">
        <w:rPr>
          <w:sz w:val="24"/>
          <w:szCs w:val="24"/>
        </w:rPr>
        <w:t xml:space="preserve">  </w:t>
      </w:r>
    </w:p>
    <w:p w14:paraId="30F8EBA0" w14:textId="77777777" w:rsidR="00B461AC" w:rsidRPr="006D52B6" w:rsidRDefault="00B461AC" w:rsidP="00CC34E5">
      <w:pPr>
        <w:tabs>
          <w:tab w:val="left" w:pos="2625"/>
        </w:tabs>
        <w:spacing w:after="0" w:line="240" w:lineRule="auto"/>
        <w:rPr>
          <w:sz w:val="24"/>
          <w:szCs w:val="24"/>
          <w:lang w:eastAsia="ru-RU"/>
        </w:rPr>
      </w:pPr>
    </w:p>
    <w:p w14:paraId="5874245A" w14:textId="77777777" w:rsidR="00CB2B50" w:rsidRPr="006D52B6" w:rsidRDefault="00CB2B50" w:rsidP="005A106F">
      <w:pPr>
        <w:spacing w:after="0" w:line="240" w:lineRule="auto"/>
        <w:rPr>
          <w:sz w:val="24"/>
          <w:szCs w:val="24"/>
          <w:lang w:eastAsia="ru-RU"/>
        </w:rPr>
      </w:pPr>
    </w:p>
    <w:p w14:paraId="7AA3789E" w14:textId="77777777" w:rsidR="00C4092C" w:rsidRPr="006D52B6" w:rsidRDefault="00C4092C" w:rsidP="00651721">
      <w:pPr>
        <w:spacing w:after="0" w:line="240" w:lineRule="auto"/>
        <w:jc w:val="center"/>
        <w:outlineLvl w:val="0"/>
        <w:rPr>
          <w:sz w:val="24"/>
          <w:szCs w:val="24"/>
          <w:lang w:eastAsia="ru-RU"/>
        </w:rPr>
      </w:pPr>
      <w:r w:rsidRPr="006D52B6">
        <w:rPr>
          <w:sz w:val="24"/>
          <w:szCs w:val="24"/>
          <w:lang w:eastAsia="ru-RU"/>
        </w:rPr>
        <w:t>ІНФОРМАЦІЙНА КАРТКА</w:t>
      </w:r>
    </w:p>
    <w:p w14:paraId="6C574320" w14:textId="77777777" w:rsidR="00C4092C" w:rsidRPr="006D52B6" w:rsidRDefault="00C4092C" w:rsidP="00651721">
      <w:pPr>
        <w:spacing w:after="0" w:line="240" w:lineRule="auto"/>
        <w:jc w:val="center"/>
        <w:outlineLvl w:val="0"/>
        <w:rPr>
          <w:sz w:val="24"/>
          <w:szCs w:val="24"/>
          <w:lang w:eastAsia="ru-RU"/>
        </w:rPr>
      </w:pPr>
      <w:r w:rsidRPr="006D52B6">
        <w:rPr>
          <w:sz w:val="24"/>
          <w:szCs w:val="24"/>
          <w:lang w:eastAsia="ru-RU"/>
        </w:rPr>
        <w:t>АДМІНІСТРАТИВНОЇ ПОСЛУГИ</w:t>
      </w:r>
      <w:r w:rsidRPr="006D52B6">
        <w:rPr>
          <w:sz w:val="24"/>
          <w:szCs w:val="24"/>
          <w:u w:val="single"/>
          <w:lang w:eastAsia="ru-RU"/>
        </w:rPr>
        <w:t xml:space="preserve"> </w:t>
      </w:r>
    </w:p>
    <w:p w14:paraId="6AB71B08" w14:textId="77777777" w:rsidR="00C4092C" w:rsidRPr="006D52B6" w:rsidRDefault="00C4092C" w:rsidP="00651721">
      <w:pPr>
        <w:spacing w:after="0" w:line="240" w:lineRule="auto"/>
        <w:jc w:val="center"/>
        <w:rPr>
          <w:sz w:val="24"/>
          <w:szCs w:val="24"/>
          <w:u w:val="single"/>
          <w:lang w:eastAsia="ru-RU"/>
        </w:rPr>
      </w:pPr>
      <w:r w:rsidRPr="006D52B6">
        <w:rPr>
          <w:sz w:val="24"/>
          <w:szCs w:val="24"/>
          <w:u w:val="single"/>
          <w:lang w:eastAsia="ru-RU"/>
        </w:rPr>
        <w:t>Надання висновку про можливість передачі дитини для подальшого виховання матері чи батькові</w:t>
      </w:r>
    </w:p>
    <w:p w14:paraId="0D94FE37" w14:textId="77777777" w:rsidR="00FD7C84" w:rsidRPr="006D52B6" w:rsidRDefault="00C4092C" w:rsidP="00FD7C84">
      <w:pPr>
        <w:spacing w:after="0" w:line="240" w:lineRule="auto"/>
        <w:jc w:val="center"/>
        <w:rPr>
          <w:sz w:val="20"/>
          <w:szCs w:val="20"/>
          <w:lang w:eastAsia="ru-RU"/>
        </w:rPr>
      </w:pPr>
      <w:r w:rsidRPr="006D52B6">
        <w:rPr>
          <w:caps/>
          <w:sz w:val="20"/>
          <w:szCs w:val="20"/>
          <w:u w:val="single"/>
          <w:lang w:eastAsia="ru-RU"/>
        </w:rPr>
        <w:t>(</w:t>
      </w:r>
      <w:r w:rsidRPr="006D52B6">
        <w:rPr>
          <w:sz w:val="20"/>
          <w:szCs w:val="20"/>
          <w:lang w:eastAsia="ru-RU"/>
        </w:rPr>
        <w:t>назва адміністративної послуги)</w:t>
      </w:r>
    </w:p>
    <w:p w14:paraId="27E94492" w14:textId="77777777" w:rsidR="00FD7C84" w:rsidRPr="006D52B6" w:rsidRDefault="00FD7C84" w:rsidP="00FD7C84">
      <w:pPr>
        <w:spacing w:after="0" w:line="240" w:lineRule="auto"/>
        <w:jc w:val="center"/>
        <w:rPr>
          <w:sz w:val="20"/>
          <w:szCs w:val="20"/>
          <w:lang w:eastAsia="ru-RU"/>
        </w:rPr>
      </w:pPr>
    </w:p>
    <w:tbl>
      <w:tblPr>
        <w:tblW w:w="98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0"/>
        <w:gridCol w:w="5398"/>
      </w:tblGrid>
      <w:tr w:rsidR="00FD7C84" w:rsidRPr="006D52B6" w14:paraId="341DE1CB" w14:textId="77777777" w:rsidTr="000E72B6">
        <w:tc>
          <w:tcPr>
            <w:tcW w:w="4430" w:type="dxa"/>
          </w:tcPr>
          <w:p w14:paraId="3AF85E8B" w14:textId="77777777" w:rsidR="00FD7C84" w:rsidRPr="006D52B6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6D52B6">
              <w:rPr>
                <w:b/>
                <w:sz w:val="24"/>
                <w:szCs w:val="24"/>
                <w:lang w:eastAsia="ru-RU"/>
              </w:rPr>
              <w:t>Найменування органу, в якому здійснюється обслуговування суб</w:t>
            </w:r>
            <w:r w:rsidRPr="006D52B6">
              <w:rPr>
                <w:rFonts w:ascii="Calibri" w:hAnsi="Calibri" w:cs="Calibri"/>
                <w:b/>
                <w:sz w:val="24"/>
                <w:szCs w:val="24"/>
                <w:lang w:eastAsia="ru-RU"/>
              </w:rPr>
              <w:t>'</w:t>
            </w:r>
            <w:r w:rsidRPr="006D52B6">
              <w:rPr>
                <w:b/>
                <w:sz w:val="24"/>
                <w:szCs w:val="24"/>
                <w:lang w:eastAsia="ru-RU"/>
              </w:rPr>
              <w:t>єкту звернення: центру надання адміністративних послуг</w:t>
            </w:r>
          </w:p>
        </w:tc>
        <w:tc>
          <w:tcPr>
            <w:tcW w:w="5398" w:type="dxa"/>
          </w:tcPr>
          <w:p w14:paraId="654FDB9A" w14:textId="77777777" w:rsidR="00FD7C84" w:rsidRPr="006D52B6" w:rsidRDefault="00FD7C84" w:rsidP="000E72B6">
            <w:pPr>
              <w:spacing w:after="0" w:line="240" w:lineRule="auto"/>
              <w:jc w:val="both"/>
              <w:outlineLvl w:val="0"/>
              <w:rPr>
                <w:sz w:val="24"/>
                <w:szCs w:val="24"/>
              </w:rPr>
            </w:pPr>
          </w:p>
          <w:p w14:paraId="43A88C5F" w14:textId="77777777" w:rsidR="00FD7C84" w:rsidRPr="006D52B6" w:rsidRDefault="00FD7C84" w:rsidP="000E72B6">
            <w:pPr>
              <w:spacing w:after="0" w:line="240" w:lineRule="auto"/>
              <w:jc w:val="both"/>
              <w:outlineLvl w:val="0"/>
              <w:rPr>
                <w:sz w:val="24"/>
                <w:szCs w:val="24"/>
              </w:rPr>
            </w:pPr>
            <w:r w:rsidRPr="006D52B6">
              <w:rPr>
                <w:sz w:val="24"/>
                <w:szCs w:val="24"/>
              </w:rPr>
              <w:t>Центр надання адміністративних послуг Авдіївської міської ради</w:t>
            </w:r>
          </w:p>
        </w:tc>
      </w:tr>
      <w:tr w:rsidR="00FD7C84" w:rsidRPr="006D52B6" w14:paraId="28A68CC9" w14:textId="77777777" w:rsidTr="000E72B6">
        <w:trPr>
          <w:trHeight w:val="480"/>
        </w:trPr>
        <w:tc>
          <w:tcPr>
            <w:tcW w:w="4430" w:type="dxa"/>
            <w:vMerge w:val="restart"/>
          </w:tcPr>
          <w:p w14:paraId="796BF4F2" w14:textId="77777777" w:rsidR="00FD7C84" w:rsidRPr="006D52B6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6D52B6">
              <w:rPr>
                <w:b/>
                <w:sz w:val="24"/>
                <w:szCs w:val="24"/>
                <w:lang w:eastAsia="ru-RU"/>
              </w:rPr>
              <w:t>Юридична адреса</w:t>
            </w:r>
          </w:p>
          <w:p w14:paraId="3DA0DDB4" w14:textId="77777777" w:rsidR="00FD7C84" w:rsidRPr="006D52B6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</w:p>
          <w:p w14:paraId="5F660A8C" w14:textId="77777777" w:rsidR="00FD7C84" w:rsidRPr="006D52B6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</w:p>
          <w:p w14:paraId="68AF73A0" w14:textId="77777777" w:rsidR="00FD7C84" w:rsidRPr="006D52B6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6D52B6">
              <w:rPr>
                <w:b/>
                <w:sz w:val="24"/>
                <w:szCs w:val="24"/>
                <w:lang w:eastAsia="ru-RU"/>
              </w:rPr>
              <w:t>Віддалене робоче місце</w:t>
            </w:r>
          </w:p>
        </w:tc>
        <w:tc>
          <w:tcPr>
            <w:tcW w:w="5398" w:type="dxa"/>
          </w:tcPr>
          <w:p w14:paraId="2DF3A801" w14:textId="77777777" w:rsidR="00FD7C84" w:rsidRPr="006D52B6" w:rsidRDefault="00FD7C84" w:rsidP="000E72B6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6D52B6">
              <w:rPr>
                <w:sz w:val="24"/>
                <w:szCs w:val="24"/>
                <w:lang w:eastAsia="ru-RU"/>
              </w:rPr>
              <w:t>86060, Донецька область, Покровський район, місто Авдіївка, вул. Воробйова, будинок 3</w:t>
            </w:r>
          </w:p>
          <w:p w14:paraId="7780F0E6" w14:textId="77777777" w:rsidR="00FD7C84" w:rsidRPr="006D52B6" w:rsidRDefault="00FD7C84" w:rsidP="000E72B6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D7C84" w:rsidRPr="006D52B6" w14:paraId="7C59B348" w14:textId="77777777" w:rsidTr="000E72B6">
        <w:trPr>
          <w:trHeight w:val="345"/>
        </w:trPr>
        <w:tc>
          <w:tcPr>
            <w:tcW w:w="4430" w:type="dxa"/>
            <w:vMerge/>
          </w:tcPr>
          <w:p w14:paraId="1873BDC9" w14:textId="77777777" w:rsidR="00FD7C84" w:rsidRPr="006D52B6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5398" w:type="dxa"/>
          </w:tcPr>
          <w:p w14:paraId="2B44756D" w14:textId="77777777" w:rsidR="00FD7C84" w:rsidRPr="006D52B6" w:rsidRDefault="00FD7C84" w:rsidP="000E72B6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6D52B6">
              <w:rPr>
                <w:sz w:val="24"/>
                <w:szCs w:val="24"/>
                <w:lang w:eastAsia="ru-RU"/>
              </w:rPr>
              <w:t xml:space="preserve">51918, Дніпропетровська область, </w:t>
            </w:r>
            <w:proofErr w:type="spellStart"/>
            <w:r w:rsidRPr="006D52B6">
              <w:rPr>
                <w:sz w:val="24"/>
                <w:szCs w:val="24"/>
                <w:lang w:eastAsia="ru-RU"/>
              </w:rPr>
              <w:t>Кам</w:t>
            </w:r>
            <w:r w:rsidRPr="006D52B6">
              <w:rPr>
                <w:rFonts w:ascii="Calibri" w:hAnsi="Calibri" w:cs="Calibri"/>
                <w:sz w:val="24"/>
                <w:szCs w:val="24"/>
                <w:lang w:eastAsia="ru-RU"/>
              </w:rPr>
              <w:t>'</w:t>
            </w:r>
            <w:r w:rsidRPr="006D52B6">
              <w:rPr>
                <w:sz w:val="24"/>
                <w:szCs w:val="24"/>
                <w:lang w:eastAsia="ru-RU"/>
              </w:rPr>
              <w:t>янський</w:t>
            </w:r>
            <w:proofErr w:type="spellEnd"/>
            <w:r w:rsidRPr="006D52B6">
              <w:rPr>
                <w:sz w:val="24"/>
                <w:szCs w:val="24"/>
                <w:lang w:eastAsia="ru-RU"/>
              </w:rPr>
              <w:t xml:space="preserve"> район, місто </w:t>
            </w:r>
            <w:proofErr w:type="spellStart"/>
            <w:r w:rsidRPr="006D52B6">
              <w:rPr>
                <w:sz w:val="24"/>
                <w:szCs w:val="24"/>
                <w:lang w:eastAsia="ru-RU"/>
              </w:rPr>
              <w:t>Кам</w:t>
            </w:r>
            <w:r w:rsidRPr="006D52B6">
              <w:rPr>
                <w:rFonts w:ascii="Calibri" w:hAnsi="Calibri" w:cs="Calibri"/>
                <w:sz w:val="24"/>
                <w:szCs w:val="24"/>
                <w:lang w:eastAsia="ru-RU"/>
              </w:rPr>
              <w:t>'</w:t>
            </w:r>
            <w:r w:rsidRPr="006D52B6">
              <w:rPr>
                <w:sz w:val="24"/>
                <w:szCs w:val="24"/>
                <w:lang w:eastAsia="ru-RU"/>
              </w:rPr>
              <w:t>янське</w:t>
            </w:r>
            <w:proofErr w:type="spellEnd"/>
            <w:r w:rsidRPr="006D52B6">
              <w:rPr>
                <w:sz w:val="24"/>
                <w:szCs w:val="24"/>
                <w:lang w:eastAsia="ru-RU"/>
              </w:rPr>
              <w:t>, вулиця Оборонців, будинок 15</w:t>
            </w:r>
          </w:p>
        </w:tc>
      </w:tr>
      <w:tr w:rsidR="00FD7C84" w:rsidRPr="006D52B6" w14:paraId="45CAD1C6" w14:textId="77777777" w:rsidTr="000E72B6">
        <w:tc>
          <w:tcPr>
            <w:tcW w:w="4430" w:type="dxa"/>
          </w:tcPr>
          <w:p w14:paraId="183FC573" w14:textId="77777777" w:rsidR="00FD7C84" w:rsidRPr="006D52B6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6D52B6">
              <w:rPr>
                <w:b/>
                <w:sz w:val="24"/>
                <w:szCs w:val="24"/>
                <w:lang w:eastAsia="ru-RU"/>
              </w:rPr>
              <w:t xml:space="preserve">Інформація щодо режиму роботи </w:t>
            </w:r>
          </w:p>
        </w:tc>
        <w:tc>
          <w:tcPr>
            <w:tcW w:w="5398" w:type="dxa"/>
          </w:tcPr>
          <w:p w14:paraId="61867CA8" w14:textId="77777777" w:rsidR="00FD7C84" w:rsidRPr="006D52B6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6D52B6">
              <w:rPr>
                <w:sz w:val="24"/>
                <w:szCs w:val="24"/>
                <w:lang w:eastAsia="ru-RU"/>
              </w:rPr>
              <w:t xml:space="preserve">ЦНАП </w:t>
            </w:r>
          </w:p>
          <w:p w14:paraId="7F69157D" w14:textId="77777777" w:rsidR="00FD7C84" w:rsidRPr="006D52B6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6D52B6">
              <w:rPr>
                <w:sz w:val="24"/>
                <w:szCs w:val="24"/>
                <w:lang w:eastAsia="ru-RU"/>
              </w:rPr>
              <w:t>Понеділок-четвер: 8.00-17.00</w:t>
            </w:r>
          </w:p>
          <w:p w14:paraId="7D6A6227" w14:textId="77777777" w:rsidR="00FD7C84" w:rsidRPr="006D52B6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6D52B6">
              <w:rPr>
                <w:sz w:val="24"/>
                <w:szCs w:val="24"/>
                <w:lang w:eastAsia="ru-RU"/>
              </w:rPr>
              <w:t>П</w:t>
            </w:r>
            <w:r w:rsidRPr="006D52B6">
              <w:rPr>
                <w:rFonts w:ascii="Calibri" w:hAnsi="Calibri" w:cs="Calibri"/>
                <w:sz w:val="24"/>
                <w:szCs w:val="24"/>
                <w:lang w:eastAsia="ru-RU"/>
              </w:rPr>
              <w:t>'</w:t>
            </w:r>
            <w:r w:rsidRPr="006D52B6">
              <w:rPr>
                <w:sz w:val="24"/>
                <w:szCs w:val="24"/>
                <w:lang w:eastAsia="ru-RU"/>
              </w:rPr>
              <w:t>ятниця: 8.00-15.45</w:t>
            </w:r>
          </w:p>
          <w:p w14:paraId="75447B35" w14:textId="77777777" w:rsidR="00FD7C84" w:rsidRPr="006D52B6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6D52B6">
              <w:rPr>
                <w:sz w:val="24"/>
                <w:szCs w:val="24"/>
                <w:lang w:eastAsia="ru-RU"/>
              </w:rPr>
              <w:t>Обідня перерва: 12.00 –12.48</w:t>
            </w:r>
          </w:p>
          <w:p w14:paraId="5F37A8FF" w14:textId="77777777" w:rsidR="00FD7C84" w:rsidRPr="006D52B6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6D52B6">
              <w:rPr>
                <w:sz w:val="24"/>
                <w:szCs w:val="24"/>
                <w:lang w:eastAsia="ru-RU"/>
              </w:rPr>
              <w:t>Субота, неділя: вихідний</w:t>
            </w:r>
          </w:p>
          <w:p w14:paraId="755B2B81" w14:textId="77777777" w:rsidR="00FD7C84" w:rsidRPr="006D52B6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6D52B6">
              <w:rPr>
                <w:sz w:val="24"/>
                <w:szCs w:val="24"/>
                <w:lang w:eastAsia="ru-RU"/>
              </w:rPr>
              <w:t>На час військового стану (до стабілізації ситуації) ЦНАП працює дистанційно</w:t>
            </w:r>
          </w:p>
          <w:p w14:paraId="45A0F125" w14:textId="77777777" w:rsidR="00FD7C84" w:rsidRPr="006D52B6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  <w:p w14:paraId="4A4FE6E4" w14:textId="77777777" w:rsidR="00FD7C84" w:rsidRPr="006D52B6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6D52B6">
              <w:rPr>
                <w:sz w:val="24"/>
                <w:szCs w:val="24"/>
                <w:lang w:eastAsia="ru-RU"/>
              </w:rPr>
              <w:t xml:space="preserve">Віддалене робоче місце </w:t>
            </w:r>
          </w:p>
          <w:p w14:paraId="7659997C" w14:textId="77777777" w:rsidR="00FD7C84" w:rsidRPr="006D52B6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6D52B6">
              <w:rPr>
                <w:sz w:val="24"/>
                <w:szCs w:val="24"/>
                <w:lang w:eastAsia="ru-RU"/>
              </w:rPr>
              <w:t>Понеділок-п</w:t>
            </w:r>
            <w:r w:rsidRPr="006D52B6">
              <w:rPr>
                <w:rFonts w:ascii="Calibri" w:hAnsi="Calibri" w:cs="Calibri"/>
                <w:sz w:val="24"/>
                <w:szCs w:val="24"/>
                <w:lang w:eastAsia="ru-RU"/>
              </w:rPr>
              <w:t>'</w:t>
            </w:r>
            <w:r w:rsidRPr="006D52B6">
              <w:rPr>
                <w:sz w:val="24"/>
                <w:szCs w:val="24"/>
                <w:lang w:eastAsia="ru-RU"/>
              </w:rPr>
              <w:t>ятниця: 9.00 – 16.00</w:t>
            </w:r>
          </w:p>
          <w:p w14:paraId="66621006" w14:textId="77777777" w:rsidR="00FD7C84" w:rsidRPr="006D52B6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6D52B6">
              <w:rPr>
                <w:sz w:val="24"/>
                <w:szCs w:val="24"/>
                <w:lang w:eastAsia="ru-RU"/>
              </w:rPr>
              <w:t xml:space="preserve">Без обідньої перерви </w:t>
            </w:r>
          </w:p>
          <w:p w14:paraId="5B0D9842" w14:textId="77777777" w:rsidR="00FD7C84" w:rsidRPr="006D52B6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6D52B6">
              <w:rPr>
                <w:sz w:val="24"/>
                <w:szCs w:val="24"/>
                <w:lang w:eastAsia="ru-RU"/>
              </w:rPr>
              <w:t>Субота, неділя: вихідний</w:t>
            </w:r>
          </w:p>
          <w:p w14:paraId="33971343" w14:textId="77777777" w:rsidR="00FD7C84" w:rsidRPr="006D52B6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6D52B6">
              <w:rPr>
                <w:sz w:val="24"/>
                <w:szCs w:val="24"/>
                <w:lang w:eastAsia="ru-RU"/>
              </w:rPr>
              <w:t>(Для дотримання безпекової ситуації  прийом громадян здійснюється за попереднім записом)</w:t>
            </w:r>
          </w:p>
        </w:tc>
      </w:tr>
      <w:tr w:rsidR="00FD7C84" w:rsidRPr="006D52B6" w14:paraId="11BAD65C" w14:textId="77777777" w:rsidTr="000E72B6">
        <w:tc>
          <w:tcPr>
            <w:tcW w:w="4430" w:type="dxa"/>
          </w:tcPr>
          <w:p w14:paraId="10DE6A01" w14:textId="77777777" w:rsidR="00FD7C84" w:rsidRPr="006D52B6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6D52B6">
              <w:rPr>
                <w:b/>
                <w:sz w:val="24"/>
                <w:szCs w:val="24"/>
                <w:lang w:eastAsia="ru-RU"/>
              </w:rPr>
              <w:t xml:space="preserve">Телефон, адреса електронної пошти та веб-сайт </w:t>
            </w:r>
          </w:p>
        </w:tc>
        <w:tc>
          <w:tcPr>
            <w:tcW w:w="5398" w:type="dxa"/>
          </w:tcPr>
          <w:p w14:paraId="3F95705F" w14:textId="77777777" w:rsidR="00FD7C84" w:rsidRPr="006D52B6" w:rsidRDefault="00FD7C84" w:rsidP="00552AE2">
            <w:pPr>
              <w:shd w:val="clear" w:color="auto" w:fill="FFFFFF"/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52B6">
              <w:rPr>
                <w:color w:val="000000"/>
                <w:sz w:val="24"/>
                <w:szCs w:val="24"/>
                <w:lang w:eastAsia="ru-RU"/>
              </w:rPr>
              <w:t>Тел</w:t>
            </w:r>
            <w:proofErr w:type="spellEnd"/>
            <w:r w:rsidRPr="006D52B6">
              <w:rPr>
                <w:color w:val="000000"/>
                <w:sz w:val="24"/>
                <w:szCs w:val="24"/>
                <w:lang w:eastAsia="ru-RU"/>
              </w:rPr>
              <w:t>.:  (+380)505037436 </w:t>
            </w:r>
          </w:p>
          <w:p w14:paraId="6304B557" w14:textId="77777777" w:rsidR="00FD7C84" w:rsidRPr="006D52B6" w:rsidRDefault="00FD7C84" w:rsidP="00552AE2">
            <w:pPr>
              <w:shd w:val="clear" w:color="auto" w:fill="FFFFFF"/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D52B6">
              <w:rPr>
                <w:color w:val="000000"/>
                <w:sz w:val="24"/>
                <w:szCs w:val="24"/>
                <w:lang w:eastAsia="ru-RU"/>
              </w:rPr>
              <w:t>E-</w:t>
            </w:r>
            <w:proofErr w:type="spellStart"/>
            <w:r w:rsidRPr="006D52B6">
              <w:rPr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Pr="006D52B6">
              <w:rPr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6D52B6">
              <w:rPr>
                <w:color w:val="000000"/>
                <w:sz w:val="24"/>
                <w:szCs w:val="24"/>
                <w:lang w:eastAsia="ru-RU"/>
              </w:rPr>
              <w:t> </w:t>
            </w:r>
            <w:r w:rsidRPr="006D52B6">
              <w:rPr>
                <w:sz w:val="24"/>
                <w:szCs w:val="24"/>
                <w:lang w:eastAsia="ru-RU"/>
              </w:rPr>
              <w:t>cnap@avdvca.gov.ua</w:t>
            </w:r>
            <w:r w:rsidRPr="006D52B6">
              <w:rPr>
                <w:color w:val="000000"/>
                <w:sz w:val="24"/>
                <w:szCs w:val="24"/>
                <w:lang w:eastAsia="ru-RU"/>
              </w:rPr>
              <w:t> </w:t>
            </w:r>
          </w:p>
          <w:p w14:paraId="46ADB9B9" w14:textId="77777777" w:rsidR="00FD7C84" w:rsidRPr="006D52B6" w:rsidRDefault="00FD7C84" w:rsidP="00552AE2">
            <w:pPr>
              <w:shd w:val="clear" w:color="auto" w:fill="FFFFFF"/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D52B6">
              <w:rPr>
                <w:color w:val="000000"/>
                <w:sz w:val="24"/>
                <w:szCs w:val="24"/>
                <w:lang w:eastAsia="ru-RU"/>
              </w:rPr>
              <w:t xml:space="preserve">Сайт Авдіївської міської військової адміністрації: </w:t>
            </w:r>
            <w:hyperlink r:id="rId8" w:history="1">
              <w:r w:rsidRPr="006D52B6">
                <w:rPr>
                  <w:rStyle w:val="a3"/>
                  <w:sz w:val="24"/>
                  <w:szCs w:val="24"/>
                  <w:lang w:eastAsia="ru-RU"/>
                </w:rPr>
                <w:t>http://avdvca.gov.ua</w:t>
              </w:r>
            </w:hyperlink>
          </w:p>
        </w:tc>
      </w:tr>
      <w:tr w:rsidR="00FD7C84" w:rsidRPr="006D52B6" w14:paraId="59CF23F9" w14:textId="77777777" w:rsidTr="000E72B6">
        <w:tc>
          <w:tcPr>
            <w:tcW w:w="9828" w:type="dxa"/>
            <w:gridSpan w:val="2"/>
            <w:tcBorders>
              <w:left w:val="nil"/>
              <w:right w:val="nil"/>
            </w:tcBorders>
          </w:tcPr>
          <w:p w14:paraId="47BE4D54" w14:textId="77777777" w:rsidR="00FD7C84" w:rsidRPr="006D52B6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</w:p>
          <w:p w14:paraId="6AA97B69" w14:textId="77777777" w:rsidR="00FD7C84" w:rsidRPr="006D52B6" w:rsidRDefault="00FD7C84" w:rsidP="000E72B6">
            <w:pPr>
              <w:spacing w:after="0" w:line="240" w:lineRule="auto"/>
              <w:ind w:firstLine="673"/>
              <w:jc w:val="center"/>
              <w:rPr>
                <w:b/>
                <w:sz w:val="24"/>
                <w:szCs w:val="24"/>
                <w:lang w:eastAsia="ru-RU"/>
              </w:rPr>
            </w:pPr>
            <w:r w:rsidRPr="006D52B6">
              <w:rPr>
                <w:b/>
                <w:sz w:val="24"/>
                <w:szCs w:val="24"/>
                <w:lang w:eastAsia="ru-RU"/>
              </w:rPr>
              <w:t>Нормативні акти, якими регламентується порядок та умови  надання адміністративної послуги</w:t>
            </w:r>
          </w:p>
          <w:p w14:paraId="02F05A91" w14:textId="77777777" w:rsidR="00FD7C84" w:rsidRPr="006D52B6" w:rsidRDefault="00FD7C84" w:rsidP="000E72B6">
            <w:pPr>
              <w:spacing w:after="0" w:line="240" w:lineRule="auto"/>
              <w:ind w:firstLine="673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FD7C84" w:rsidRPr="006D52B6" w14:paraId="6822C713" w14:textId="77777777" w:rsidTr="000E72B6">
        <w:tc>
          <w:tcPr>
            <w:tcW w:w="4430" w:type="dxa"/>
          </w:tcPr>
          <w:p w14:paraId="7AA3E33E" w14:textId="77777777" w:rsidR="00FD7C84" w:rsidRPr="006D52B6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6D52B6">
              <w:rPr>
                <w:b/>
                <w:sz w:val="24"/>
                <w:szCs w:val="24"/>
                <w:lang w:eastAsia="ru-RU"/>
              </w:rPr>
              <w:t>Закони України</w:t>
            </w:r>
          </w:p>
        </w:tc>
        <w:tc>
          <w:tcPr>
            <w:tcW w:w="5398" w:type="dxa"/>
          </w:tcPr>
          <w:p w14:paraId="7C51C5EB" w14:textId="77777777" w:rsidR="00FD7C84" w:rsidRPr="006D52B6" w:rsidRDefault="00FD7C84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6D52B6">
              <w:rPr>
                <w:sz w:val="24"/>
                <w:szCs w:val="24"/>
                <w:lang w:eastAsia="ru-RU"/>
              </w:rPr>
              <w:t>Закон України «Про забезпечення організаційно-правових умов соціального захисту дітей-сиріт та дітей, позбавлених батьківського піклування»</w:t>
            </w:r>
          </w:p>
        </w:tc>
      </w:tr>
      <w:tr w:rsidR="00FD7C84" w:rsidRPr="006D52B6" w14:paraId="6D07244E" w14:textId="77777777" w:rsidTr="000E72B6">
        <w:tc>
          <w:tcPr>
            <w:tcW w:w="4430" w:type="dxa"/>
          </w:tcPr>
          <w:p w14:paraId="193C03BD" w14:textId="77777777" w:rsidR="00FD7C84" w:rsidRPr="006D52B6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6D52B6">
              <w:rPr>
                <w:b/>
                <w:sz w:val="24"/>
                <w:szCs w:val="24"/>
                <w:lang w:eastAsia="ru-RU"/>
              </w:rPr>
              <w:t>Акти Кабінету Міністрів України</w:t>
            </w:r>
          </w:p>
        </w:tc>
        <w:tc>
          <w:tcPr>
            <w:tcW w:w="5398" w:type="dxa"/>
          </w:tcPr>
          <w:p w14:paraId="2E68295A" w14:textId="77777777" w:rsidR="00FD7C84" w:rsidRPr="006D52B6" w:rsidRDefault="00FD7C84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6D52B6">
              <w:rPr>
                <w:sz w:val="24"/>
                <w:szCs w:val="24"/>
                <w:lang w:eastAsia="ru-RU"/>
              </w:rPr>
              <w:t>Постанова Кабінету Міністрів Укр</w:t>
            </w:r>
            <w:r w:rsidR="007E0977" w:rsidRPr="006D52B6">
              <w:rPr>
                <w:sz w:val="24"/>
                <w:szCs w:val="24"/>
                <w:lang w:eastAsia="ru-RU"/>
              </w:rPr>
              <w:t xml:space="preserve">аїни від </w:t>
            </w:r>
            <w:smartTag w:uri="urn:schemas-microsoft-com:office:smarttags" w:element="date">
              <w:smartTagPr>
                <w:attr w:name="ls" w:val="trans"/>
                <w:attr w:name="Month" w:val="09"/>
                <w:attr w:name="Day" w:val="24"/>
                <w:attr w:name="Year" w:val="2008"/>
              </w:smartTagPr>
              <w:r w:rsidR="007E0977" w:rsidRPr="006D52B6">
                <w:rPr>
                  <w:sz w:val="24"/>
                  <w:szCs w:val="24"/>
                  <w:lang w:eastAsia="ru-RU"/>
                </w:rPr>
                <w:t>24.09.2008</w:t>
              </w:r>
            </w:smartTag>
            <w:r w:rsidR="007E0977" w:rsidRPr="006D52B6">
              <w:rPr>
                <w:sz w:val="24"/>
                <w:szCs w:val="24"/>
                <w:lang w:eastAsia="ru-RU"/>
              </w:rPr>
              <w:t xml:space="preserve"> року № 866 «</w:t>
            </w:r>
            <w:r w:rsidRPr="006D52B6">
              <w:rPr>
                <w:sz w:val="24"/>
                <w:szCs w:val="24"/>
                <w:lang w:eastAsia="ru-RU"/>
              </w:rPr>
              <w:t>Питання діяльності органів опіки та піклування, пов</w:t>
            </w:r>
            <w:r w:rsidR="007E0977" w:rsidRPr="006D52B6">
              <w:rPr>
                <w:sz w:val="24"/>
                <w:szCs w:val="24"/>
                <w:lang w:eastAsia="ru-RU"/>
              </w:rPr>
              <w:t xml:space="preserve">’язаної із </w:t>
            </w:r>
            <w:r w:rsidR="007E0977" w:rsidRPr="006D52B6">
              <w:rPr>
                <w:sz w:val="24"/>
                <w:szCs w:val="24"/>
                <w:lang w:eastAsia="ru-RU"/>
              </w:rPr>
              <w:lastRenderedPageBreak/>
              <w:t>захистом прав дитини»</w:t>
            </w:r>
            <w:r w:rsidRPr="006D52B6">
              <w:rPr>
                <w:sz w:val="24"/>
                <w:szCs w:val="24"/>
                <w:lang w:eastAsia="ru-RU"/>
              </w:rPr>
              <w:t xml:space="preserve"> (із змінами).</w:t>
            </w:r>
          </w:p>
        </w:tc>
      </w:tr>
      <w:tr w:rsidR="00FD7C84" w:rsidRPr="006D52B6" w14:paraId="1D564E6C" w14:textId="77777777" w:rsidTr="000E72B6">
        <w:tc>
          <w:tcPr>
            <w:tcW w:w="4430" w:type="dxa"/>
          </w:tcPr>
          <w:p w14:paraId="4608B088" w14:textId="77777777" w:rsidR="00FD7C84" w:rsidRPr="006D52B6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6D52B6">
              <w:rPr>
                <w:b/>
                <w:sz w:val="24"/>
                <w:szCs w:val="24"/>
                <w:lang w:eastAsia="ru-RU"/>
              </w:rPr>
              <w:lastRenderedPageBreak/>
              <w:t>Акти місцевих органів виконавчої влади / органів місцевого самоврядування</w:t>
            </w:r>
          </w:p>
        </w:tc>
        <w:tc>
          <w:tcPr>
            <w:tcW w:w="5398" w:type="dxa"/>
          </w:tcPr>
          <w:p w14:paraId="56693655" w14:textId="77777777" w:rsidR="00FD7C84" w:rsidRPr="006D52B6" w:rsidRDefault="00FD7C84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6D52B6">
              <w:rPr>
                <w:sz w:val="24"/>
                <w:szCs w:val="24"/>
                <w:lang w:eastAsia="ru-RU"/>
              </w:rPr>
              <w:t>Розпорядження начальника  Авдіївської міської військової адміністрації Покровського району Донецької області від 17.12.2025 № 330</w:t>
            </w:r>
            <w:r w:rsidR="005C5A01" w:rsidRPr="006D52B6">
              <w:rPr>
                <w:sz w:val="24"/>
                <w:szCs w:val="24"/>
                <w:lang w:eastAsia="ru-RU"/>
              </w:rPr>
              <w:t xml:space="preserve"> </w:t>
            </w:r>
            <w:r w:rsidR="007E0977" w:rsidRPr="006D52B6">
              <w:rPr>
                <w:sz w:val="24"/>
                <w:szCs w:val="24"/>
                <w:lang w:eastAsia="ru-RU"/>
              </w:rPr>
              <w:t>«</w:t>
            </w:r>
            <w:r w:rsidRPr="006D52B6">
              <w:rPr>
                <w:sz w:val="24"/>
                <w:szCs w:val="24"/>
                <w:lang w:eastAsia="ru-RU"/>
              </w:rPr>
              <w:t>Про затвердження Положення та складу комісії з питань захисту прав дитини»</w:t>
            </w:r>
          </w:p>
        </w:tc>
      </w:tr>
      <w:tr w:rsidR="00FD7C84" w:rsidRPr="006D52B6" w14:paraId="576BF07B" w14:textId="77777777" w:rsidTr="000E72B6">
        <w:tc>
          <w:tcPr>
            <w:tcW w:w="9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0B3C29" w14:textId="77777777" w:rsidR="00FD7C84" w:rsidRPr="006D52B6" w:rsidRDefault="00FD7C84" w:rsidP="00187E4E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</w:p>
          <w:p w14:paraId="310FA9D7" w14:textId="77777777" w:rsidR="00FD7C84" w:rsidRPr="006D52B6" w:rsidRDefault="00FD7C84" w:rsidP="000E72B6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6D52B6">
              <w:rPr>
                <w:b/>
                <w:sz w:val="24"/>
                <w:szCs w:val="24"/>
                <w:lang w:eastAsia="ru-RU"/>
              </w:rPr>
              <w:t>Умови отримання адміністративної  послуги</w:t>
            </w:r>
          </w:p>
          <w:p w14:paraId="40F378BE" w14:textId="77777777" w:rsidR="00FD7C84" w:rsidRPr="006D52B6" w:rsidRDefault="00FD7C84" w:rsidP="000E72B6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FD7C84" w:rsidRPr="006D52B6" w14:paraId="4247F920" w14:textId="77777777" w:rsidTr="000E72B6">
        <w:tc>
          <w:tcPr>
            <w:tcW w:w="4430" w:type="dxa"/>
          </w:tcPr>
          <w:p w14:paraId="62F58841" w14:textId="77777777" w:rsidR="00FD7C84" w:rsidRPr="006D52B6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6D52B6">
              <w:rPr>
                <w:b/>
                <w:sz w:val="24"/>
                <w:szCs w:val="24"/>
                <w:lang w:eastAsia="ru-RU"/>
              </w:rPr>
              <w:t>Підстава для отримання адміністративної послуги</w:t>
            </w:r>
          </w:p>
        </w:tc>
        <w:tc>
          <w:tcPr>
            <w:tcW w:w="5398" w:type="dxa"/>
          </w:tcPr>
          <w:p w14:paraId="00792333" w14:textId="77777777" w:rsidR="00FD7C84" w:rsidRPr="006D52B6" w:rsidRDefault="00FD7C84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6D52B6">
              <w:rPr>
                <w:sz w:val="24"/>
                <w:szCs w:val="24"/>
                <w:lang w:eastAsia="ru-RU"/>
              </w:rPr>
              <w:t>Звернення фізичної особи</w:t>
            </w:r>
          </w:p>
        </w:tc>
      </w:tr>
      <w:tr w:rsidR="00FD7C84" w:rsidRPr="006D52B6" w14:paraId="7A55D4D6" w14:textId="77777777" w:rsidTr="000E72B6">
        <w:tc>
          <w:tcPr>
            <w:tcW w:w="4430" w:type="dxa"/>
          </w:tcPr>
          <w:p w14:paraId="5E2D10CC" w14:textId="77777777" w:rsidR="00FD7C84" w:rsidRPr="006D52B6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6D52B6">
              <w:rPr>
                <w:b/>
                <w:sz w:val="24"/>
                <w:szCs w:val="24"/>
                <w:lang w:eastAsia="ru-RU"/>
              </w:rPr>
              <w:t>Перелік документів, необхідних для отримання адміністративної послуги</w:t>
            </w:r>
          </w:p>
        </w:tc>
        <w:tc>
          <w:tcPr>
            <w:tcW w:w="5398" w:type="dxa"/>
          </w:tcPr>
          <w:p w14:paraId="01EA550E" w14:textId="77777777" w:rsidR="00FD7C84" w:rsidRPr="006D52B6" w:rsidRDefault="00FD7C84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6D52B6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D52B6">
              <w:rPr>
                <w:sz w:val="24"/>
                <w:szCs w:val="24"/>
                <w:lang w:eastAsia="ru-RU"/>
              </w:rPr>
              <w:t>1. Заява матері (батька);</w:t>
            </w:r>
          </w:p>
          <w:p w14:paraId="15CD9FA1" w14:textId="77777777" w:rsidR="00FD7C84" w:rsidRPr="006D52B6" w:rsidRDefault="00FD7C84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6D52B6">
              <w:rPr>
                <w:sz w:val="24"/>
                <w:szCs w:val="24"/>
                <w:lang w:eastAsia="ru-RU"/>
              </w:rPr>
              <w:t>2. Довідка про доходи;</w:t>
            </w:r>
          </w:p>
          <w:p w14:paraId="0C71970B" w14:textId="77777777" w:rsidR="00FD7C84" w:rsidRPr="006D52B6" w:rsidRDefault="00FD7C84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6D52B6">
              <w:rPr>
                <w:sz w:val="24"/>
                <w:szCs w:val="24"/>
                <w:lang w:eastAsia="ru-RU"/>
              </w:rPr>
              <w:t xml:space="preserve">3. Документ, що підтверджує право власності або користування житловим приміщенням; </w:t>
            </w:r>
          </w:p>
          <w:p w14:paraId="7CBC4A46" w14:textId="77777777" w:rsidR="00FD7C84" w:rsidRPr="006D52B6" w:rsidRDefault="00FD7C84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6D52B6">
              <w:rPr>
                <w:sz w:val="24"/>
                <w:szCs w:val="24"/>
                <w:lang w:eastAsia="ru-RU"/>
              </w:rPr>
              <w:t>4. Копія паспорта;</w:t>
            </w:r>
          </w:p>
          <w:p w14:paraId="5E7A51FE" w14:textId="77777777" w:rsidR="00FD7C84" w:rsidRPr="006D52B6" w:rsidRDefault="00FD7C84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6D52B6">
              <w:rPr>
                <w:sz w:val="24"/>
                <w:szCs w:val="24"/>
                <w:lang w:eastAsia="ru-RU"/>
              </w:rPr>
              <w:t>5. Висновок про стан здоров’я заявника;</w:t>
            </w:r>
          </w:p>
          <w:p w14:paraId="15A87323" w14:textId="77777777" w:rsidR="00FD7C84" w:rsidRPr="006D52B6" w:rsidRDefault="00FD7C84" w:rsidP="00552AE2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D52B6">
              <w:rPr>
                <w:sz w:val="24"/>
                <w:szCs w:val="24"/>
                <w:lang w:eastAsia="ru-RU"/>
              </w:rPr>
              <w:t>6. Довідка про повернення матері, батька з місць позбавлення волі або звільнення з-під варти.</w:t>
            </w:r>
          </w:p>
        </w:tc>
      </w:tr>
      <w:tr w:rsidR="00FD7C84" w:rsidRPr="006D52B6" w14:paraId="62ED9C3F" w14:textId="77777777" w:rsidTr="000E72B6">
        <w:tc>
          <w:tcPr>
            <w:tcW w:w="4430" w:type="dxa"/>
          </w:tcPr>
          <w:p w14:paraId="49D30EC0" w14:textId="77777777" w:rsidR="00FD7C84" w:rsidRPr="006D52B6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6D52B6">
              <w:rPr>
                <w:b/>
                <w:sz w:val="24"/>
                <w:szCs w:val="24"/>
                <w:lang w:eastAsia="ru-RU"/>
              </w:rPr>
              <w:t>Порядок  та спосіб подання документів, необхідних для отримання адміністративної послуги</w:t>
            </w:r>
          </w:p>
        </w:tc>
        <w:tc>
          <w:tcPr>
            <w:tcW w:w="5398" w:type="dxa"/>
          </w:tcPr>
          <w:p w14:paraId="40E9C314" w14:textId="77777777" w:rsidR="00FD7C84" w:rsidRPr="006D52B6" w:rsidRDefault="00552AE2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6D52B6">
              <w:rPr>
                <w:sz w:val="24"/>
                <w:szCs w:val="24"/>
                <w:lang w:eastAsia="ru-RU"/>
              </w:rPr>
              <w:t>Звернення особи до Центру надання адміністративних послуг Авдіївської міської ради (його віддаленого робочого міста)</w:t>
            </w:r>
          </w:p>
        </w:tc>
      </w:tr>
      <w:tr w:rsidR="00FD7C84" w:rsidRPr="006D52B6" w14:paraId="76A8BE64" w14:textId="77777777" w:rsidTr="000E72B6">
        <w:tc>
          <w:tcPr>
            <w:tcW w:w="4430" w:type="dxa"/>
          </w:tcPr>
          <w:p w14:paraId="50900FC0" w14:textId="77777777" w:rsidR="00FD7C84" w:rsidRPr="006D52B6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6D52B6">
              <w:rPr>
                <w:b/>
                <w:sz w:val="24"/>
                <w:szCs w:val="24"/>
                <w:lang w:eastAsia="ru-RU"/>
              </w:rPr>
              <w:t>Платність надання адміністративної послуги</w:t>
            </w:r>
          </w:p>
        </w:tc>
        <w:tc>
          <w:tcPr>
            <w:tcW w:w="5398" w:type="dxa"/>
          </w:tcPr>
          <w:p w14:paraId="41B9240C" w14:textId="77777777" w:rsidR="00FD7C84" w:rsidRPr="006D52B6" w:rsidRDefault="00FD7C84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6D52B6">
              <w:rPr>
                <w:sz w:val="24"/>
                <w:szCs w:val="24"/>
                <w:lang w:eastAsia="ru-RU"/>
              </w:rPr>
              <w:t>Послуга безоплатна</w:t>
            </w:r>
          </w:p>
        </w:tc>
      </w:tr>
      <w:tr w:rsidR="00FD7C84" w:rsidRPr="006D52B6" w14:paraId="0DB101B2" w14:textId="77777777" w:rsidTr="000E72B6">
        <w:tc>
          <w:tcPr>
            <w:tcW w:w="4430" w:type="dxa"/>
          </w:tcPr>
          <w:p w14:paraId="429D00F5" w14:textId="77777777" w:rsidR="00FD7C84" w:rsidRPr="006D52B6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6D52B6">
              <w:rPr>
                <w:b/>
                <w:sz w:val="24"/>
                <w:szCs w:val="24"/>
                <w:lang w:eastAsia="ru-RU"/>
              </w:rPr>
              <w:t>Строк надання адміністративної послуги</w:t>
            </w:r>
          </w:p>
        </w:tc>
        <w:tc>
          <w:tcPr>
            <w:tcW w:w="5398" w:type="dxa"/>
          </w:tcPr>
          <w:p w14:paraId="1C3A8FF2" w14:textId="77777777" w:rsidR="00FD7C84" w:rsidRPr="006D52B6" w:rsidRDefault="00FD7C84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6D52B6">
              <w:rPr>
                <w:sz w:val="24"/>
                <w:szCs w:val="24"/>
                <w:lang w:eastAsia="ru-RU"/>
              </w:rPr>
              <w:t>Протягом 30</w:t>
            </w:r>
            <w:r w:rsidR="007E0977" w:rsidRPr="006D52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E0977" w:rsidRPr="006D52B6">
              <w:rPr>
                <w:sz w:val="24"/>
                <w:szCs w:val="24"/>
                <w:lang w:eastAsia="ru-RU"/>
              </w:rPr>
              <w:t>к.д</w:t>
            </w:r>
            <w:proofErr w:type="spellEnd"/>
            <w:r w:rsidR="007E0977" w:rsidRPr="006D52B6">
              <w:rPr>
                <w:sz w:val="24"/>
                <w:szCs w:val="24"/>
                <w:lang w:eastAsia="ru-RU"/>
              </w:rPr>
              <w:t>.  з дати надходження заяви</w:t>
            </w:r>
          </w:p>
        </w:tc>
      </w:tr>
      <w:tr w:rsidR="00FD7C84" w:rsidRPr="006D52B6" w14:paraId="67F78A2B" w14:textId="77777777" w:rsidTr="000E72B6">
        <w:tc>
          <w:tcPr>
            <w:tcW w:w="4430" w:type="dxa"/>
          </w:tcPr>
          <w:p w14:paraId="5A9AC7C7" w14:textId="77777777" w:rsidR="00FD7C84" w:rsidRPr="006D52B6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6D52B6">
              <w:rPr>
                <w:b/>
                <w:sz w:val="24"/>
                <w:szCs w:val="24"/>
                <w:lang w:eastAsia="ru-RU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398" w:type="dxa"/>
          </w:tcPr>
          <w:p w14:paraId="7EEF0D62" w14:textId="77777777" w:rsidR="00FD7C84" w:rsidRPr="006D52B6" w:rsidRDefault="00FD7C84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6D52B6">
              <w:rPr>
                <w:sz w:val="24"/>
                <w:szCs w:val="24"/>
                <w:lang w:eastAsia="ru-RU"/>
              </w:rPr>
              <w:t>Не надання необхідних документів</w:t>
            </w:r>
          </w:p>
          <w:p w14:paraId="33E15E9D" w14:textId="77777777" w:rsidR="00FD7C84" w:rsidRPr="006D52B6" w:rsidRDefault="00FD7C84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D7C84" w:rsidRPr="006D52B6" w14:paraId="7B1FA6E5" w14:textId="77777777" w:rsidTr="000E72B6">
        <w:tc>
          <w:tcPr>
            <w:tcW w:w="4430" w:type="dxa"/>
          </w:tcPr>
          <w:p w14:paraId="1E7C8B5C" w14:textId="77777777" w:rsidR="00FD7C84" w:rsidRPr="006D52B6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6D52B6">
              <w:rPr>
                <w:b/>
                <w:sz w:val="24"/>
                <w:szCs w:val="24"/>
                <w:lang w:eastAsia="ru-RU"/>
              </w:rPr>
              <w:t>Результат надання адміністративної послуги</w:t>
            </w:r>
          </w:p>
        </w:tc>
        <w:tc>
          <w:tcPr>
            <w:tcW w:w="5398" w:type="dxa"/>
          </w:tcPr>
          <w:p w14:paraId="2AFB05F1" w14:textId="77777777" w:rsidR="00FD7C84" w:rsidRPr="006D52B6" w:rsidRDefault="00FD7C84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6D52B6">
              <w:rPr>
                <w:sz w:val="24"/>
                <w:szCs w:val="24"/>
                <w:lang w:eastAsia="ru-RU"/>
              </w:rPr>
              <w:t>Видача розпорядження або мотивованої відмови</w:t>
            </w:r>
          </w:p>
        </w:tc>
      </w:tr>
      <w:tr w:rsidR="00FD7C84" w:rsidRPr="006D52B6" w14:paraId="2A891ACA" w14:textId="77777777" w:rsidTr="000E72B6">
        <w:tc>
          <w:tcPr>
            <w:tcW w:w="4430" w:type="dxa"/>
          </w:tcPr>
          <w:p w14:paraId="08528FD0" w14:textId="77777777" w:rsidR="00FD7C84" w:rsidRPr="006D52B6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6D52B6">
              <w:rPr>
                <w:b/>
                <w:sz w:val="24"/>
                <w:szCs w:val="24"/>
                <w:lang w:eastAsia="ru-RU"/>
              </w:rPr>
              <w:t>Способи отримання  відповіді (результату)</w:t>
            </w:r>
          </w:p>
        </w:tc>
        <w:tc>
          <w:tcPr>
            <w:tcW w:w="5398" w:type="dxa"/>
          </w:tcPr>
          <w:p w14:paraId="6263D256" w14:textId="77777777" w:rsidR="00FD7C84" w:rsidRPr="006D52B6" w:rsidRDefault="00FD7C84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6D52B6">
              <w:rPr>
                <w:sz w:val="24"/>
                <w:szCs w:val="24"/>
                <w:lang w:eastAsia="ru-RU"/>
              </w:rPr>
              <w:t>Надання заявнику відповіді (результату) здійснюється у спосіб, відповідно до якого було подано документи</w:t>
            </w:r>
          </w:p>
        </w:tc>
      </w:tr>
    </w:tbl>
    <w:p w14:paraId="68D58049" w14:textId="77777777" w:rsidR="00FD7C84" w:rsidRPr="006D52B6" w:rsidRDefault="00FD7C84" w:rsidP="00FD7C84">
      <w:pPr>
        <w:shd w:val="clear" w:color="auto" w:fill="FFFFFF"/>
        <w:spacing w:after="0" w:line="240" w:lineRule="auto"/>
        <w:jc w:val="center"/>
        <w:rPr>
          <w:sz w:val="26"/>
          <w:szCs w:val="26"/>
          <w:lang w:eastAsia="ru-RU"/>
        </w:rPr>
      </w:pPr>
    </w:p>
    <w:p w14:paraId="61A7669B" w14:textId="77777777" w:rsidR="00FD7C84" w:rsidRPr="006D52B6" w:rsidRDefault="00FD7C84" w:rsidP="00FD7C84">
      <w:pPr>
        <w:shd w:val="clear" w:color="auto" w:fill="FFFFFF"/>
        <w:spacing w:after="0" w:line="240" w:lineRule="auto"/>
        <w:jc w:val="center"/>
        <w:rPr>
          <w:sz w:val="26"/>
          <w:szCs w:val="26"/>
          <w:lang w:eastAsia="ru-RU"/>
        </w:rPr>
      </w:pPr>
    </w:p>
    <w:sectPr w:rsidR="00FD7C84" w:rsidRPr="006D52B6" w:rsidSect="00187E4E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15399" w14:textId="77777777" w:rsidR="001B64BA" w:rsidRDefault="001B64BA" w:rsidP="00986980">
      <w:pPr>
        <w:spacing w:after="0" w:line="240" w:lineRule="auto"/>
      </w:pPr>
      <w:r>
        <w:separator/>
      </w:r>
    </w:p>
  </w:endnote>
  <w:endnote w:type="continuationSeparator" w:id="0">
    <w:p w14:paraId="55757F63" w14:textId="77777777" w:rsidR="001B64BA" w:rsidRDefault="001B64BA" w:rsidP="00986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D2771" w14:textId="77777777" w:rsidR="001B64BA" w:rsidRDefault="001B64BA" w:rsidP="00986980">
      <w:pPr>
        <w:spacing w:after="0" w:line="240" w:lineRule="auto"/>
      </w:pPr>
      <w:r>
        <w:separator/>
      </w:r>
    </w:p>
  </w:footnote>
  <w:footnote w:type="continuationSeparator" w:id="0">
    <w:p w14:paraId="51073F8C" w14:textId="77777777" w:rsidR="001B64BA" w:rsidRDefault="001B64BA" w:rsidP="00986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AE8CD" w14:textId="77777777" w:rsidR="007E0977" w:rsidRDefault="007E097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62064F">
      <w:rPr>
        <w:noProof/>
      </w:rPr>
      <w:t>2</w:t>
    </w:r>
    <w:r>
      <w:fldChar w:fldCharType="end"/>
    </w:r>
  </w:p>
  <w:p w14:paraId="6CD2004C" w14:textId="77777777" w:rsidR="007E0977" w:rsidRDefault="007E097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353F9"/>
    <w:multiLevelType w:val="hybridMultilevel"/>
    <w:tmpl w:val="19A2E16E"/>
    <w:lvl w:ilvl="0" w:tplc="D72660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A1343"/>
    <w:multiLevelType w:val="hybridMultilevel"/>
    <w:tmpl w:val="589A929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B5F7D"/>
    <w:multiLevelType w:val="hybridMultilevel"/>
    <w:tmpl w:val="F2CE8E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C3A89"/>
    <w:multiLevelType w:val="hybridMultilevel"/>
    <w:tmpl w:val="63E859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6210D"/>
    <w:multiLevelType w:val="hybridMultilevel"/>
    <w:tmpl w:val="4EFCA558"/>
    <w:lvl w:ilvl="0" w:tplc="4CE43FDC">
      <w:start w:val="2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B54F9"/>
    <w:multiLevelType w:val="hybridMultilevel"/>
    <w:tmpl w:val="5518F7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267AD"/>
    <w:multiLevelType w:val="hybridMultilevel"/>
    <w:tmpl w:val="DAA8F14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1B0FCD"/>
    <w:multiLevelType w:val="hybridMultilevel"/>
    <w:tmpl w:val="7ABA9F2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57674D"/>
    <w:multiLevelType w:val="hybridMultilevel"/>
    <w:tmpl w:val="D0E0B2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2489F"/>
    <w:multiLevelType w:val="hybridMultilevel"/>
    <w:tmpl w:val="D9E237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FD13D8"/>
    <w:multiLevelType w:val="hybridMultilevel"/>
    <w:tmpl w:val="A68A67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132CD2"/>
    <w:multiLevelType w:val="hybridMultilevel"/>
    <w:tmpl w:val="CCD814CA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4671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5140350">
    <w:abstractNumId w:val="1"/>
  </w:num>
  <w:num w:numId="3" w16cid:durableId="1560360028">
    <w:abstractNumId w:val="6"/>
  </w:num>
  <w:num w:numId="4" w16cid:durableId="1369649734">
    <w:abstractNumId w:val="4"/>
  </w:num>
  <w:num w:numId="5" w16cid:durableId="1745757598">
    <w:abstractNumId w:val="3"/>
  </w:num>
  <w:num w:numId="6" w16cid:durableId="1750804899">
    <w:abstractNumId w:val="11"/>
  </w:num>
  <w:num w:numId="7" w16cid:durableId="1151629759">
    <w:abstractNumId w:val="0"/>
  </w:num>
  <w:num w:numId="8" w16cid:durableId="164563054">
    <w:abstractNumId w:val="2"/>
  </w:num>
  <w:num w:numId="9" w16cid:durableId="1465931152">
    <w:abstractNumId w:val="10"/>
  </w:num>
  <w:num w:numId="10" w16cid:durableId="1686252403">
    <w:abstractNumId w:val="9"/>
  </w:num>
  <w:num w:numId="11" w16cid:durableId="1850288922">
    <w:abstractNumId w:val="8"/>
  </w:num>
  <w:num w:numId="12" w16cid:durableId="770781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13C4"/>
    <w:rsid w:val="0000702D"/>
    <w:rsid w:val="000326C0"/>
    <w:rsid w:val="00032D40"/>
    <w:rsid w:val="00034D18"/>
    <w:rsid w:val="00040900"/>
    <w:rsid w:val="000622F7"/>
    <w:rsid w:val="0009332A"/>
    <w:rsid w:val="000A0000"/>
    <w:rsid w:val="000C71E8"/>
    <w:rsid w:val="000D08A3"/>
    <w:rsid w:val="000D48D5"/>
    <w:rsid w:val="000D7283"/>
    <w:rsid w:val="000E72B6"/>
    <w:rsid w:val="00105E64"/>
    <w:rsid w:val="00120C7A"/>
    <w:rsid w:val="001364C0"/>
    <w:rsid w:val="001607D0"/>
    <w:rsid w:val="00162214"/>
    <w:rsid w:val="00170FB8"/>
    <w:rsid w:val="00171042"/>
    <w:rsid w:val="001769D5"/>
    <w:rsid w:val="00187E4E"/>
    <w:rsid w:val="001A5082"/>
    <w:rsid w:val="001B64BA"/>
    <w:rsid w:val="001B7699"/>
    <w:rsid w:val="001F3369"/>
    <w:rsid w:val="00227EB8"/>
    <w:rsid w:val="002315D4"/>
    <w:rsid w:val="00232B91"/>
    <w:rsid w:val="00253D20"/>
    <w:rsid w:val="002939A8"/>
    <w:rsid w:val="002A22CD"/>
    <w:rsid w:val="002A279F"/>
    <w:rsid w:val="002A3CDB"/>
    <w:rsid w:val="002D311A"/>
    <w:rsid w:val="002E43A3"/>
    <w:rsid w:val="002F487A"/>
    <w:rsid w:val="003038C6"/>
    <w:rsid w:val="00310180"/>
    <w:rsid w:val="00317177"/>
    <w:rsid w:val="00347490"/>
    <w:rsid w:val="003A670A"/>
    <w:rsid w:val="003B22FE"/>
    <w:rsid w:val="003B46B7"/>
    <w:rsid w:val="003D2D90"/>
    <w:rsid w:val="003E46C2"/>
    <w:rsid w:val="003F527D"/>
    <w:rsid w:val="00415296"/>
    <w:rsid w:val="0046158F"/>
    <w:rsid w:val="00464AD5"/>
    <w:rsid w:val="00494A0B"/>
    <w:rsid w:val="00496AED"/>
    <w:rsid w:val="004A348E"/>
    <w:rsid w:val="004A4FEA"/>
    <w:rsid w:val="004B7F5A"/>
    <w:rsid w:val="004D2726"/>
    <w:rsid w:val="00532EAB"/>
    <w:rsid w:val="00552AE2"/>
    <w:rsid w:val="00570A35"/>
    <w:rsid w:val="00577C9C"/>
    <w:rsid w:val="00577FFD"/>
    <w:rsid w:val="00596B1E"/>
    <w:rsid w:val="005A106F"/>
    <w:rsid w:val="005A7568"/>
    <w:rsid w:val="005B1799"/>
    <w:rsid w:val="005B6B03"/>
    <w:rsid w:val="005C1B12"/>
    <w:rsid w:val="005C5A01"/>
    <w:rsid w:val="005D606D"/>
    <w:rsid w:val="005D6E16"/>
    <w:rsid w:val="00613CB6"/>
    <w:rsid w:val="0062064F"/>
    <w:rsid w:val="006255D8"/>
    <w:rsid w:val="00634845"/>
    <w:rsid w:val="006373A4"/>
    <w:rsid w:val="00651721"/>
    <w:rsid w:val="00670B7D"/>
    <w:rsid w:val="006C44CD"/>
    <w:rsid w:val="006D174E"/>
    <w:rsid w:val="006D52B6"/>
    <w:rsid w:val="00742343"/>
    <w:rsid w:val="0078401F"/>
    <w:rsid w:val="00786F5F"/>
    <w:rsid w:val="00792DF4"/>
    <w:rsid w:val="00794BFB"/>
    <w:rsid w:val="007B1866"/>
    <w:rsid w:val="007B2E7B"/>
    <w:rsid w:val="007C0B63"/>
    <w:rsid w:val="007E0977"/>
    <w:rsid w:val="008069B2"/>
    <w:rsid w:val="0082005E"/>
    <w:rsid w:val="0082367F"/>
    <w:rsid w:val="008258E8"/>
    <w:rsid w:val="00855832"/>
    <w:rsid w:val="00860115"/>
    <w:rsid w:val="00866646"/>
    <w:rsid w:val="00876FAC"/>
    <w:rsid w:val="008A15DA"/>
    <w:rsid w:val="008A6383"/>
    <w:rsid w:val="008A723A"/>
    <w:rsid w:val="008B23E8"/>
    <w:rsid w:val="008C1109"/>
    <w:rsid w:val="008D0B76"/>
    <w:rsid w:val="008E3955"/>
    <w:rsid w:val="008F64A0"/>
    <w:rsid w:val="009036B2"/>
    <w:rsid w:val="00907632"/>
    <w:rsid w:val="009143C3"/>
    <w:rsid w:val="00921FCF"/>
    <w:rsid w:val="00927C15"/>
    <w:rsid w:val="00927CA3"/>
    <w:rsid w:val="00931BB0"/>
    <w:rsid w:val="00935B3F"/>
    <w:rsid w:val="009373FA"/>
    <w:rsid w:val="00962E0E"/>
    <w:rsid w:val="00965A2E"/>
    <w:rsid w:val="00977CCA"/>
    <w:rsid w:val="00986980"/>
    <w:rsid w:val="0099161B"/>
    <w:rsid w:val="0099662F"/>
    <w:rsid w:val="009A4240"/>
    <w:rsid w:val="009A6831"/>
    <w:rsid w:val="009F10DA"/>
    <w:rsid w:val="00A005BD"/>
    <w:rsid w:val="00A06B2E"/>
    <w:rsid w:val="00A150A5"/>
    <w:rsid w:val="00A16382"/>
    <w:rsid w:val="00A26727"/>
    <w:rsid w:val="00A70B1F"/>
    <w:rsid w:val="00A75223"/>
    <w:rsid w:val="00A762E4"/>
    <w:rsid w:val="00AB5D2A"/>
    <w:rsid w:val="00AD556D"/>
    <w:rsid w:val="00AF3B19"/>
    <w:rsid w:val="00B018D0"/>
    <w:rsid w:val="00B07E5E"/>
    <w:rsid w:val="00B25480"/>
    <w:rsid w:val="00B461AC"/>
    <w:rsid w:val="00B4776A"/>
    <w:rsid w:val="00B47C77"/>
    <w:rsid w:val="00B53173"/>
    <w:rsid w:val="00B56893"/>
    <w:rsid w:val="00B82EE2"/>
    <w:rsid w:val="00B97195"/>
    <w:rsid w:val="00BA6061"/>
    <w:rsid w:val="00BB1E60"/>
    <w:rsid w:val="00BB49E8"/>
    <w:rsid w:val="00BC70D2"/>
    <w:rsid w:val="00BE6E7B"/>
    <w:rsid w:val="00BE7CE0"/>
    <w:rsid w:val="00BF1D6E"/>
    <w:rsid w:val="00C10F66"/>
    <w:rsid w:val="00C213C4"/>
    <w:rsid w:val="00C22507"/>
    <w:rsid w:val="00C31217"/>
    <w:rsid w:val="00C4092C"/>
    <w:rsid w:val="00C430AD"/>
    <w:rsid w:val="00C43521"/>
    <w:rsid w:val="00C44B1F"/>
    <w:rsid w:val="00C5458E"/>
    <w:rsid w:val="00C75C84"/>
    <w:rsid w:val="00C970A0"/>
    <w:rsid w:val="00CB2B50"/>
    <w:rsid w:val="00CB401E"/>
    <w:rsid w:val="00CC26B6"/>
    <w:rsid w:val="00CC34E5"/>
    <w:rsid w:val="00CE5269"/>
    <w:rsid w:val="00CE6E77"/>
    <w:rsid w:val="00CF2203"/>
    <w:rsid w:val="00D07518"/>
    <w:rsid w:val="00D20D10"/>
    <w:rsid w:val="00D573D7"/>
    <w:rsid w:val="00D57FE9"/>
    <w:rsid w:val="00D65983"/>
    <w:rsid w:val="00D6670B"/>
    <w:rsid w:val="00D73599"/>
    <w:rsid w:val="00D93EC3"/>
    <w:rsid w:val="00D9717D"/>
    <w:rsid w:val="00DA75E9"/>
    <w:rsid w:val="00DC13E5"/>
    <w:rsid w:val="00DD23C4"/>
    <w:rsid w:val="00DD3125"/>
    <w:rsid w:val="00DE6090"/>
    <w:rsid w:val="00DF218F"/>
    <w:rsid w:val="00E04D3C"/>
    <w:rsid w:val="00E14621"/>
    <w:rsid w:val="00E16631"/>
    <w:rsid w:val="00E30FBD"/>
    <w:rsid w:val="00E76A9D"/>
    <w:rsid w:val="00ED000C"/>
    <w:rsid w:val="00ED5061"/>
    <w:rsid w:val="00ED656A"/>
    <w:rsid w:val="00ED7EFA"/>
    <w:rsid w:val="00EE30E2"/>
    <w:rsid w:val="00F4050D"/>
    <w:rsid w:val="00F45656"/>
    <w:rsid w:val="00F461D3"/>
    <w:rsid w:val="00F63BF0"/>
    <w:rsid w:val="00F64B2B"/>
    <w:rsid w:val="00FB3561"/>
    <w:rsid w:val="00FB6FE0"/>
    <w:rsid w:val="00FC376B"/>
    <w:rsid w:val="00FC65D0"/>
    <w:rsid w:val="00FD5FC1"/>
    <w:rsid w:val="00FD7C84"/>
    <w:rsid w:val="00FE6945"/>
    <w:rsid w:val="00FF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2050"/>
    <o:shapelayout v:ext="edit">
      <o:idmap v:ext="edit" data="2"/>
    </o:shapelayout>
  </w:shapeDefaults>
  <w:decimalSymbol w:val=","/>
  <w:listSeparator w:val=";"/>
  <w14:docId w14:val="6DE74C63"/>
  <w15:docId w15:val="{FD1978CF-8F7B-4D46-83B6-7F11B2422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74E"/>
    <w:pPr>
      <w:spacing w:after="160" w:line="259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A106F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5A106F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0"/>
      <w:szCs w:val="20"/>
      <w:lang w:val="ru-RU" w:eastAsia="ru-RU"/>
    </w:rPr>
  </w:style>
  <w:style w:type="character" w:customStyle="1" w:styleId="a5">
    <w:name w:val="Верхній колонтитул Знак"/>
    <w:link w:val="a4"/>
    <w:uiPriority w:val="99"/>
    <w:locked/>
    <w:rsid w:val="005A106F"/>
    <w:rPr>
      <w:rFonts w:eastAsia="Times New Roman"/>
      <w:sz w:val="20"/>
      <w:szCs w:val="20"/>
      <w:lang w:val="ru-RU" w:eastAsia="ru-RU"/>
    </w:rPr>
  </w:style>
  <w:style w:type="character" w:customStyle="1" w:styleId="FontStyle14">
    <w:name w:val="Font Style14"/>
    <w:uiPriority w:val="99"/>
    <w:rsid w:val="005A106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">
    <w:name w:val="Font Style13"/>
    <w:uiPriority w:val="99"/>
    <w:rsid w:val="005A106F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5A106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sz w:val="24"/>
      <w:szCs w:val="24"/>
      <w:lang w:val="ru-RU" w:eastAsia="ru-RU"/>
    </w:rPr>
  </w:style>
  <w:style w:type="paragraph" w:customStyle="1" w:styleId="Style3">
    <w:name w:val="Style3"/>
    <w:basedOn w:val="a"/>
    <w:uiPriority w:val="99"/>
    <w:rsid w:val="005A106F"/>
    <w:pPr>
      <w:widowControl w:val="0"/>
      <w:autoSpaceDE w:val="0"/>
      <w:autoSpaceDN w:val="0"/>
      <w:adjustRightInd w:val="0"/>
      <w:spacing w:after="0" w:line="224" w:lineRule="exact"/>
      <w:jc w:val="center"/>
    </w:pPr>
    <w:rPr>
      <w:rFonts w:eastAsia="Times New Roman"/>
      <w:sz w:val="24"/>
      <w:szCs w:val="24"/>
      <w:lang w:val="ru-RU" w:eastAsia="ru-RU"/>
    </w:rPr>
  </w:style>
  <w:style w:type="paragraph" w:customStyle="1" w:styleId="Style2">
    <w:name w:val="Style2"/>
    <w:basedOn w:val="a"/>
    <w:uiPriority w:val="99"/>
    <w:rsid w:val="005A106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rsid w:val="005A106F"/>
    <w:pPr>
      <w:spacing w:after="0" w:line="240" w:lineRule="auto"/>
    </w:pPr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a7">
    <w:name w:val="Текст у виносці Знак"/>
    <w:link w:val="a6"/>
    <w:uiPriority w:val="99"/>
    <w:locked/>
    <w:rsid w:val="005A106F"/>
    <w:rPr>
      <w:rFonts w:ascii="Segoe UI" w:hAnsi="Segoe UI" w:cs="Segoe UI"/>
      <w:sz w:val="18"/>
      <w:szCs w:val="18"/>
      <w:lang w:val="ru-RU" w:eastAsia="ru-RU"/>
    </w:rPr>
  </w:style>
  <w:style w:type="paragraph" w:styleId="a8">
    <w:name w:val="List Paragraph"/>
    <w:basedOn w:val="a"/>
    <w:uiPriority w:val="34"/>
    <w:qFormat/>
    <w:rsid w:val="000D7283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uk-UA"/>
    </w:rPr>
  </w:style>
  <w:style w:type="paragraph" w:customStyle="1" w:styleId="rvps2">
    <w:name w:val="rvps2"/>
    <w:basedOn w:val="a"/>
    <w:rsid w:val="00ED656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986980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link w:val="a9"/>
    <w:uiPriority w:val="99"/>
    <w:rsid w:val="00986980"/>
    <w:rPr>
      <w:sz w:val="28"/>
      <w:szCs w:val="28"/>
      <w:lang w:val="uk-UA" w:eastAsia="en-US"/>
    </w:rPr>
  </w:style>
  <w:style w:type="character" w:styleId="ab">
    <w:name w:val="annotation reference"/>
    <w:uiPriority w:val="99"/>
    <w:semiHidden/>
    <w:unhideWhenUsed/>
    <w:rsid w:val="00BC70D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C70D2"/>
    <w:rPr>
      <w:sz w:val="20"/>
      <w:szCs w:val="20"/>
    </w:rPr>
  </w:style>
  <w:style w:type="character" w:customStyle="1" w:styleId="ad">
    <w:name w:val="Текст примітки Знак"/>
    <w:link w:val="ac"/>
    <w:uiPriority w:val="99"/>
    <w:semiHidden/>
    <w:rsid w:val="00BC70D2"/>
    <w:rPr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C70D2"/>
    <w:rPr>
      <w:b/>
      <w:bCs/>
    </w:rPr>
  </w:style>
  <w:style w:type="character" w:customStyle="1" w:styleId="af">
    <w:name w:val="Тема примітки Знак"/>
    <w:link w:val="ae"/>
    <w:uiPriority w:val="99"/>
    <w:semiHidden/>
    <w:rsid w:val="00BC70D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103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66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584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925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661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752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3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524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261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318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51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33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23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176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01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55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792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817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033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870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7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vdvca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6CE27-E613-42D3-91EA-A791E7C21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1364</TotalTime>
  <Pages>2</Pages>
  <Words>2135</Words>
  <Characters>1217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Editor</cp:lastModifiedBy>
  <cp:revision>100</cp:revision>
  <cp:lastPrinted>2021-12-15T13:30:00Z</cp:lastPrinted>
  <dcterms:created xsi:type="dcterms:W3CDTF">2020-05-12T16:15:00Z</dcterms:created>
  <dcterms:modified xsi:type="dcterms:W3CDTF">2026-05-06T11:56:00Z</dcterms:modified>
</cp:coreProperties>
</file>